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4C" w:rsidRPr="00833485" w:rsidRDefault="00590174" w:rsidP="008622BE">
      <w:pPr>
        <w:spacing w:afterLines="40" w:after="96"/>
        <w:jc w:val="center"/>
        <w:rPr>
          <w:rFonts w:ascii="TH Charmonman" w:hAnsi="TH Charmonman" w:cs="TH Charmonman"/>
          <w:b/>
          <w:bCs/>
          <w:sz w:val="66"/>
          <w:szCs w:val="72"/>
        </w:rPr>
      </w:pPr>
      <w:r>
        <w:rPr>
          <w:rFonts w:ascii="TH Charmonman" w:hAnsi="TH Charmonman" w:cs="TH Charmonman"/>
          <w:b/>
          <w:bCs/>
          <w:noProof/>
          <w:sz w:val="66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-339725</wp:posOffset>
                </wp:positionV>
                <wp:extent cx="546735" cy="552450"/>
                <wp:effectExtent l="57150" t="38100" r="0" b="0"/>
                <wp:wrapNone/>
                <wp:docPr id="7" name="ลูกศรขวาท้ายบา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4380">
                          <a:off x="0" y="0"/>
                          <a:ext cx="546735" cy="552450"/>
                        </a:xfrm>
                        <a:prstGeom prst="notch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B004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ลูกศรขวาท้ายบาก 7" o:spid="_x0000_s1026" type="#_x0000_t94" style="position:absolute;margin-left:107.15pt;margin-top:-26.75pt;width:43.05pt;height:43.5pt;rotation:289929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" adj="10800" fillcolor="#ed7d31 [3205]" strokecolor="#1f4d78 [1604]" strokeweight="1pt"/>
            </w:pict>
          </mc:Fallback>
        </mc:AlternateContent>
      </w:r>
      <w:r>
        <w:rPr>
          <w:rFonts w:ascii="TH Charmonman" w:hAnsi="TH Charmonman" w:cs="TH Charmonman"/>
          <w:b/>
          <w:bCs/>
          <w:noProof/>
          <w:sz w:val="66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3CD94" wp14:editId="09829058">
                <wp:simplePos x="0" y="0"/>
                <wp:positionH relativeFrom="column">
                  <wp:posOffset>1521460</wp:posOffset>
                </wp:positionH>
                <wp:positionV relativeFrom="paragraph">
                  <wp:posOffset>-123190</wp:posOffset>
                </wp:positionV>
                <wp:extent cx="546995" cy="552450"/>
                <wp:effectExtent l="57150" t="38100" r="0" b="0"/>
                <wp:wrapNone/>
                <wp:docPr id="8" name="ลูกศรขวาท้ายบา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4380">
                          <a:off x="0" y="0"/>
                          <a:ext cx="546995" cy="552450"/>
                        </a:xfrm>
                        <a:prstGeom prst="notched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AAC9B" id="ลูกศรขวาท้ายบาก 8" o:spid="_x0000_s1026" type="#_x0000_t94" style="position:absolute;margin-left:119.8pt;margin-top:-9.7pt;width:43.05pt;height:43.5pt;rotation:289929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" adj="10800" fillcolor="#a8d08d [1945]" strokecolor="#1f4d78 [1604]" strokeweight="1pt"/>
            </w:pict>
          </mc:Fallback>
        </mc:AlternateContent>
      </w:r>
      <w:r w:rsidR="00833485" w:rsidRPr="00833485">
        <w:rPr>
          <w:rFonts w:ascii="TH Charmonman" w:hAnsi="TH Charmonman" w:cs="TH Charmonman"/>
          <w:b/>
          <w:bCs/>
          <w:noProof/>
          <w:sz w:val="66"/>
          <w:szCs w:val="72"/>
          <w: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-254635</wp:posOffset>
            </wp:positionV>
            <wp:extent cx="1066800" cy="1066800"/>
            <wp:effectExtent l="0" t="0" r="0" b="0"/>
            <wp:wrapNone/>
            <wp:docPr id="4" name="รูปภาพ 4" descr="C:\Users\yang\Desktop\โลโก้ต่างๆ\โลโก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g\Desktop\โลโก้ต่างๆ\โลโก้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A13211" w:rsidRPr="00833485">
        <w:rPr>
          <w:rFonts w:ascii="TH Charmonman" w:hAnsi="TH Charmonman" w:cs="TH Charmonman"/>
          <w:b/>
          <w:bCs/>
          <w:noProof/>
          <w:sz w:val="36"/>
          <w:szCs w:val="4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-878774</wp:posOffset>
            </wp:positionH>
            <wp:positionV relativeFrom="paragraph">
              <wp:posOffset>-504759</wp:posOffset>
            </wp:positionV>
            <wp:extent cx="10674975" cy="7528956"/>
            <wp:effectExtent l="0" t="0" r="0" b="0"/>
            <wp:wrapNone/>
            <wp:docPr id="3" name="รูปภาพ 3" descr="C:\Users\yang\Desktop\user-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ng\Desktop\user-log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078" cy="755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22BE" w:rsidRPr="00833485">
        <w:rPr>
          <w:rFonts w:ascii="TH Charmonman" w:hAnsi="TH Charmonman" w:cs="TH Charmonman"/>
          <w:b/>
          <w:bCs/>
          <w:sz w:val="66"/>
          <w:szCs w:val="72"/>
          <w:cs/>
        </w:rPr>
        <w:t>ศูนย์บริการคนพิการทั่วไปตำบล</w:t>
      </w:r>
      <w:proofErr w:type="spellStart"/>
      <w:r w:rsidR="008622BE" w:rsidRPr="00833485">
        <w:rPr>
          <w:rFonts w:ascii="TH Charmonman" w:hAnsi="TH Charmonman" w:cs="TH Charmonman"/>
          <w:b/>
          <w:bCs/>
          <w:sz w:val="66"/>
          <w:szCs w:val="72"/>
          <w:cs/>
        </w:rPr>
        <w:t>บาลอ</w:t>
      </w:r>
      <w:proofErr w:type="spellEnd"/>
    </w:p>
    <w:p w:rsidR="008622BE" w:rsidRPr="00A13211" w:rsidRDefault="008622BE" w:rsidP="008622BE">
      <w:pPr>
        <w:spacing w:afterLines="40" w:after="96"/>
        <w:jc w:val="center"/>
        <w:rPr>
          <w:rFonts w:ascii="TH Charmonman" w:hAnsi="TH Charmonman" w:cs="TH Charmonman"/>
          <w:b/>
          <w:bCs/>
          <w:sz w:val="52"/>
          <w:szCs w:val="58"/>
        </w:rPr>
      </w:pPr>
      <w:r w:rsidRPr="00A13211">
        <w:rPr>
          <w:rFonts w:ascii="TH Charmonman" w:hAnsi="TH Charmonman" w:cs="TH Charmonman"/>
          <w:b/>
          <w:bCs/>
          <w:sz w:val="52"/>
          <w:szCs w:val="58"/>
          <w:cs/>
        </w:rPr>
        <w:t>ขอเชิญชวน</w:t>
      </w:r>
    </w:p>
    <w:p w:rsidR="008622BE" w:rsidRPr="00A13211" w:rsidRDefault="008622BE" w:rsidP="008622BE">
      <w:pPr>
        <w:spacing w:afterLines="40" w:after="96"/>
        <w:jc w:val="center"/>
        <w:rPr>
          <w:rFonts w:ascii="TH Charmonman" w:hAnsi="TH Charmonman" w:cs="TH Charmonman"/>
          <w:b/>
          <w:bCs/>
          <w:sz w:val="52"/>
          <w:szCs w:val="58"/>
        </w:rPr>
      </w:pPr>
      <w:r w:rsidRPr="00A13211">
        <w:rPr>
          <w:rFonts w:ascii="TH Charmonman" w:hAnsi="TH Charmonman" w:cs="TH Charmonman"/>
          <w:b/>
          <w:bCs/>
          <w:sz w:val="52"/>
          <w:szCs w:val="58"/>
          <w:cs/>
        </w:rPr>
        <w:t xml:space="preserve">หน่วยงานเอกชน หน่วยงานราชการ หรือหน่วยงานอื่นๆ </w:t>
      </w:r>
    </w:p>
    <w:p w:rsidR="008622BE" w:rsidRPr="00A13211" w:rsidRDefault="008622BE" w:rsidP="008622BE">
      <w:pPr>
        <w:spacing w:afterLines="40" w:after="96"/>
        <w:jc w:val="center"/>
        <w:rPr>
          <w:rFonts w:ascii="TH Charmonman" w:hAnsi="TH Charmonman" w:cs="TH Charmonman"/>
          <w:b/>
          <w:bCs/>
          <w:sz w:val="52"/>
          <w:szCs w:val="58"/>
        </w:rPr>
      </w:pPr>
      <w:r w:rsidRPr="00A13211">
        <w:rPr>
          <w:rFonts w:ascii="TH Charmonman" w:hAnsi="TH Charmonman" w:cs="TH Charmonman"/>
          <w:b/>
          <w:bCs/>
          <w:sz w:val="52"/>
          <w:szCs w:val="58"/>
          <w:cs/>
        </w:rPr>
        <w:t>จัดทำสิ่งอำนวยความสะดวกขั้นพื้นฐานสำหรับคนพิการ</w:t>
      </w:r>
    </w:p>
    <w:p w:rsidR="008622BE" w:rsidRPr="00A13211" w:rsidRDefault="008622BE" w:rsidP="008622BE">
      <w:pPr>
        <w:spacing w:afterLines="40" w:after="96"/>
        <w:jc w:val="center"/>
        <w:rPr>
          <w:rFonts w:ascii="TH Charmonman" w:hAnsi="TH Charmonman" w:cs="TH Charmonman"/>
          <w:b/>
          <w:bCs/>
          <w:sz w:val="52"/>
          <w:szCs w:val="58"/>
        </w:rPr>
      </w:pPr>
      <w:r w:rsidRPr="00A13211">
        <w:rPr>
          <w:rFonts w:ascii="TH Charmonman" w:hAnsi="TH Charmonman" w:cs="TH Charmonman"/>
          <w:b/>
          <w:bCs/>
          <w:sz w:val="52"/>
          <w:szCs w:val="58"/>
          <w:cs/>
        </w:rPr>
        <w:t>หรือทุพพลภาพ</w:t>
      </w:r>
    </w:p>
    <w:p w:rsidR="008622BE" w:rsidRPr="00A13211" w:rsidRDefault="008622BE" w:rsidP="008622BE">
      <w:pPr>
        <w:spacing w:afterLines="40" w:after="96"/>
        <w:jc w:val="center"/>
        <w:rPr>
          <w:rFonts w:ascii="TH Charmonman" w:hAnsi="TH Charmonman" w:cs="TH Charmonman"/>
          <w:b/>
          <w:bCs/>
          <w:sz w:val="52"/>
          <w:szCs w:val="58"/>
        </w:rPr>
      </w:pPr>
      <w:r w:rsidRPr="00A13211">
        <w:rPr>
          <w:rFonts w:ascii="TH Charmonman" w:hAnsi="TH Charmonman" w:cs="TH Charmonman"/>
          <w:b/>
          <w:bCs/>
          <w:sz w:val="52"/>
          <w:szCs w:val="58"/>
          <w:cs/>
        </w:rPr>
        <w:t>ในพื้นที่ของหน่วยงาน ดังนี้</w:t>
      </w:r>
    </w:p>
    <w:p w:rsidR="008622BE" w:rsidRPr="00A13211" w:rsidRDefault="008622BE" w:rsidP="008622BE">
      <w:pPr>
        <w:spacing w:afterLines="40" w:after="96"/>
        <w:rPr>
          <w:rFonts w:ascii="TH SarabunPSK" w:hAnsi="TH SarabunPSK" w:cs="TH SarabunPSK"/>
          <w:b/>
          <w:bCs/>
          <w:sz w:val="34"/>
          <w:szCs w:val="40"/>
        </w:rPr>
      </w:pPr>
      <w:r w:rsidRPr="00A13211">
        <w:rPr>
          <w:rFonts w:ascii="TH SarabunPSK" w:hAnsi="TH SarabunPSK" w:cs="TH SarabunPSK"/>
          <w:b/>
          <w:bCs/>
          <w:sz w:val="34"/>
          <w:szCs w:val="40"/>
          <w:cs/>
        </w:rPr>
        <w:t>- มีทางเดินเท้า หรือบาทวิถี ไม่ลื่นและกว้างพอสำหรับรถนั่งคนพิการ</w:t>
      </w:r>
    </w:p>
    <w:p w:rsidR="008622BE" w:rsidRPr="00A13211" w:rsidRDefault="00600C6D" w:rsidP="008622BE">
      <w:pPr>
        <w:spacing w:afterLines="40" w:after="96"/>
        <w:rPr>
          <w:rFonts w:ascii="TH SarabunPSK" w:hAnsi="TH SarabunPSK" w:cs="TH SarabunPSK"/>
          <w:b/>
          <w:bCs/>
          <w:sz w:val="34"/>
          <w:szCs w:val="40"/>
          <w: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7610475</wp:posOffset>
            </wp:positionH>
            <wp:positionV relativeFrom="paragraph">
              <wp:posOffset>210820</wp:posOffset>
            </wp:positionV>
            <wp:extent cx="1685925" cy="1123950"/>
            <wp:effectExtent l="0" t="0" r="9525" b="0"/>
            <wp:wrapNone/>
            <wp:docPr id="5" name="Picture 3" descr="พื้นทางเดินทั่วไป และทางเดินลาดชัน - บริษัท เอที เทคโนโลยี คอนซัลแท็นท์  จำก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พื้นทางเดินทั่วไป และทางเดินลาดชัน - บริษัท เอที เทคโนโลยี คอนซัลแท็นท์  จำกั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2BE" w:rsidRPr="00A13211">
        <w:rPr>
          <w:rFonts w:ascii="TH SarabunPSK" w:hAnsi="TH SarabunPSK" w:cs="TH SarabunPSK"/>
          <w:b/>
          <w:bCs/>
          <w:sz w:val="34"/>
          <w:szCs w:val="40"/>
          <w:cs/>
        </w:rPr>
        <w:t>- มีช่องทางบริการด่วนสำหรับผู้บริการ</w:t>
      </w:r>
    </w:p>
    <w:p w:rsidR="008622BE" w:rsidRPr="00A13211" w:rsidRDefault="008622BE" w:rsidP="008622BE">
      <w:pPr>
        <w:spacing w:afterLines="40" w:after="96"/>
        <w:rPr>
          <w:rFonts w:ascii="TH SarabunPSK" w:hAnsi="TH SarabunPSK" w:cs="TH SarabunPSK"/>
          <w:b/>
          <w:bCs/>
          <w:sz w:val="34"/>
          <w:szCs w:val="40"/>
        </w:rPr>
      </w:pPr>
      <w:r w:rsidRPr="00A13211">
        <w:rPr>
          <w:rFonts w:ascii="TH SarabunPSK" w:hAnsi="TH SarabunPSK" w:cs="TH SarabunPSK"/>
          <w:b/>
          <w:bCs/>
          <w:sz w:val="34"/>
          <w:szCs w:val="40"/>
          <w:cs/>
        </w:rPr>
        <w:t>- มีเครื่องหมายสัญลักษณ์ต่าง ๆ ที่ชัดเจนทั้งภายในและภายนอกอาคาร</w:t>
      </w:r>
    </w:p>
    <w:p w:rsidR="008622BE" w:rsidRPr="00A13211" w:rsidRDefault="008622BE" w:rsidP="008622BE">
      <w:pPr>
        <w:spacing w:afterLines="40" w:after="96"/>
        <w:rPr>
          <w:rFonts w:ascii="TH SarabunPSK" w:hAnsi="TH SarabunPSK" w:cs="TH SarabunPSK"/>
          <w:b/>
          <w:bCs/>
          <w:sz w:val="34"/>
          <w:szCs w:val="40"/>
        </w:rPr>
      </w:pPr>
      <w:r w:rsidRPr="00A13211">
        <w:rPr>
          <w:rFonts w:ascii="TH SarabunPSK" w:hAnsi="TH SarabunPSK" w:cs="TH SarabunPSK"/>
          <w:b/>
          <w:bCs/>
          <w:sz w:val="34"/>
          <w:szCs w:val="40"/>
          <w:cs/>
        </w:rPr>
        <w:t>- มีทางลาด ราวจับ และบันไดที่มีความปลอดภัยสำหรับผู้พิการ</w:t>
      </w:r>
    </w:p>
    <w:p w:rsidR="008622BE" w:rsidRPr="00A13211" w:rsidRDefault="00833485" w:rsidP="008622BE">
      <w:pPr>
        <w:spacing w:afterLines="40" w:after="96"/>
        <w:rPr>
          <w:rFonts w:ascii="TH SarabunPSK" w:hAnsi="TH SarabunPSK" w:cs="TH SarabunPSK"/>
          <w:b/>
          <w:bCs/>
          <w:sz w:val="34"/>
          <w:szCs w:val="40"/>
        </w:rPr>
      </w:pPr>
      <w:r w:rsidRPr="00BE45EB">
        <w:rPr>
          <w:rFonts w:ascii="TH SarabunPSK" w:hAnsi="TH SarabunPSK" w:cs="TH SarabunPSK"/>
          <w:noProof/>
          <w:sz w:val="40"/>
          <w:szCs w:val="46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308610</wp:posOffset>
            </wp:positionV>
            <wp:extent cx="6610350" cy="819150"/>
            <wp:effectExtent l="0" t="0" r="0" b="0"/>
            <wp:wrapNone/>
            <wp:docPr id="1" name="รูปภาพ 1" descr="C:\Users\yang\Desktop\คู่มือรายการอุปกรณ์ฯ ของคนพิก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g\Desktop\คู่มือรายการอุปกรณ์ฯ ของคนพิการ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7" t="71556" r="3330" b="18907"/>
                    <a:stretch/>
                  </pic:blipFill>
                  <pic:spPr bwMode="auto">
                    <a:xfrm>
                      <a:off x="0" y="0"/>
                      <a:ext cx="6610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2BE" w:rsidRPr="00A13211">
        <w:rPr>
          <w:rFonts w:ascii="TH SarabunPSK" w:hAnsi="TH SarabunPSK" w:cs="TH SarabunPSK"/>
          <w:b/>
          <w:bCs/>
          <w:sz w:val="34"/>
          <w:szCs w:val="40"/>
          <w:cs/>
        </w:rPr>
        <w:t>- มีห้องน้ำสำหรับผู้พิการ</w:t>
      </w:r>
    </w:p>
    <w:p w:rsidR="008622BE" w:rsidRPr="00A13211" w:rsidRDefault="008622BE" w:rsidP="008622BE">
      <w:pPr>
        <w:spacing w:afterLines="40" w:after="96"/>
        <w:rPr>
          <w:rFonts w:ascii="TH SarabunPSK" w:hAnsi="TH SarabunPSK" w:cs="TH SarabunPSK"/>
          <w:b/>
          <w:bCs/>
          <w:sz w:val="34"/>
          <w:szCs w:val="40"/>
        </w:rPr>
      </w:pPr>
      <w:r w:rsidRPr="00A13211">
        <w:rPr>
          <w:rFonts w:ascii="TH SarabunPSK" w:hAnsi="TH SarabunPSK" w:cs="TH SarabunPSK"/>
          <w:b/>
          <w:bCs/>
          <w:sz w:val="34"/>
          <w:szCs w:val="40"/>
          <w:cs/>
        </w:rPr>
        <w:t>- มีที่จอดรถช่องพิเศษสำหรับพิการ</w:t>
      </w:r>
    </w:p>
    <w:p w:rsidR="008622BE" w:rsidRPr="008622BE" w:rsidRDefault="008622BE" w:rsidP="008622BE">
      <w:pPr>
        <w:spacing w:afterLines="40" w:after="96"/>
        <w:rPr>
          <w:sz w:val="14"/>
          <w:szCs w:val="20"/>
        </w:rPr>
      </w:pPr>
    </w:p>
    <w:p w:rsidR="008622BE" w:rsidRPr="008622BE" w:rsidRDefault="008622BE" w:rsidP="008622BE">
      <w:pPr>
        <w:spacing w:afterLines="40" w:after="96"/>
        <w:rPr>
          <w:sz w:val="14"/>
          <w:szCs w:val="20"/>
        </w:rPr>
      </w:pPr>
    </w:p>
    <w:p w:rsidR="008622BE" w:rsidRPr="008622BE" w:rsidRDefault="008622BE" w:rsidP="008622BE">
      <w:pPr>
        <w:spacing w:afterLines="40" w:after="96"/>
        <w:rPr>
          <w:sz w:val="14"/>
          <w:szCs w:val="20"/>
        </w:rPr>
      </w:pPr>
    </w:p>
    <w:p w:rsidR="008622BE" w:rsidRDefault="008622BE" w:rsidP="008622BE">
      <w:pPr>
        <w:spacing w:afterLines="40" w:after="96"/>
      </w:pPr>
    </w:p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p w:rsidR="008622BE" w:rsidRDefault="008622BE"/>
    <w:sectPr w:rsidR="008622BE" w:rsidSect="008622BE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47"/>
    <w:rsid w:val="00070EF8"/>
    <w:rsid w:val="00590174"/>
    <w:rsid w:val="00600C6D"/>
    <w:rsid w:val="00833485"/>
    <w:rsid w:val="008622BE"/>
    <w:rsid w:val="00886633"/>
    <w:rsid w:val="009C1847"/>
    <w:rsid w:val="00A13211"/>
    <w:rsid w:val="00BE45EB"/>
    <w:rsid w:val="00C0064C"/>
    <w:rsid w:val="00D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1A3F8-82EC-4625-B2EF-4F95078D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11</cp:revision>
  <dcterms:created xsi:type="dcterms:W3CDTF">2022-04-28T04:00:00Z</dcterms:created>
  <dcterms:modified xsi:type="dcterms:W3CDTF">2022-05-27T09:03:00Z</dcterms:modified>
</cp:coreProperties>
</file>